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EE23" w14:textId="2599F51F" w:rsidR="00F0245B" w:rsidRDefault="00F0245B" w:rsidP="00F0245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Specifikacija usposabljanje za fukcionalna znanja (delo s sterilizatorji, delo z elektrovozički</w:t>
      </w:r>
      <w:r w:rsidR="004A0352">
        <w:rPr>
          <w:b/>
          <w:bCs/>
          <w:u w:val="single"/>
        </w:rPr>
        <w:t>, viličaristi, prva pomoč</w:t>
      </w:r>
      <w:r>
        <w:rPr>
          <w:b/>
          <w:bCs/>
          <w:u w:val="single"/>
        </w:rPr>
        <w:t>)</w:t>
      </w:r>
    </w:p>
    <w:p w14:paraId="441A7D95" w14:textId="77777777" w:rsidR="00C03871" w:rsidRDefault="00F0245B" w:rsidP="00F0245B">
      <w:pPr>
        <w:jc w:val="both"/>
      </w:pPr>
      <w:r>
        <w:t xml:space="preserve">V skladu z zakonodajo se mora izvesti usposabljanje </w:t>
      </w:r>
      <w:r w:rsidR="00C03871">
        <w:t>za funkcionalna znanja:</w:t>
      </w:r>
    </w:p>
    <w:p w14:paraId="311BC06F" w14:textId="3FB4A1DC" w:rsidR="00C03871" w:rsidRDefault="00C03871" w:rsidP="00C03871">
      <w:pPr>
        <w:pStyle w:val="Odstavekseznama"/>
        <w:numPr>
          <w:ilvl w:val="0"/>
          <w:numId w:val="1"/>
        </w:numPr>
        <w:jc w:val="both"/>
      </w:pPr>
      <w:r>
        <w:t xml:space="preserve">delo s sterilizatorji (cca. 170 oseb na štiri leta); </w:t>
      </w:r>
    </w:p>
    <w:p w14:paraId="04D188B7" w14:textId="66E51040" w:rsidR="00475E14" w:rsidRDefault="00C03871" w:rsidP="00C03871">
      <w:pPr>
        <w:pStyle w:val="Odstavekseznama"/>
        <w:numPr>
          <w:ilvl w:val="0"/>
          <w:numId w:val="1"/>
        </w:numPr>
        <w:jc w:val="both"/>
      </w:pPr>
      <w:r>
        <w:t>vozičkarji (cca. 100 oseb na štiri leta)</w:t>
      </w:r>
      <w:r w:rsidR="00475E14">
        <w:t>;</w:t>
      </w:r>
    </w:p>
    <w:p w14:paraId="691A83B0" w14:textId="4B59832F" w:rsidR="00F0245B" w:rsidRDefault="00475E14" w:rsidP="00C03871">
      <w:pPr>
        <w:pStyle w:val="Odstavekseznama"/>
        <w:numPr>
          <w:ilvl w:val="0"/>
          <w:numId w:val="1"/>
        </w:numPr>
        <w:jc w:val="both"/>
      </w:pPr>
      <w:r>
        <w:t xml:space="preserve">viličaristi (cca. </w:t>
      </w:r>
      <w:r w:rsidR="007F391E">
        <w:t>10 oseb na štiri leta)</w:t>
      </w:r>
      <w:r>
        <w:t>;</w:t>
      </w:r>
      <w:r w:rsidR="00C03871">
        <w:t xml:space="preserve"> </w:t>
      </w:r>
    </w:p>
    <w:p w14:paraId="2341407F" w14:textId="5546D8AC" w:rsidR="00475E14" w:rsidRDefault="00475E14" w:rsidP="00C03871">
      <w:pPr>
        <w:pStyle w:val="Odstavekseznama"/>
        <w:numPr>
          <w:ilvl w:val="0"/>
          <w:numId w:val="1"/>
        </w:numPr>
        <w:jc w:val="both"/>
      </w:pPr>
      <w:r>
        <w:t xml:space="preserve">prva pomoč (cca. </w:t>
      </w:r>
      <w:r w:rsidR="00772709">
        <w:t>50</w:t>
      </w:r>
      <w:r>
        <w:t xml:space="preserve"> oseb).</w:t>
      </w:r>
    </w:p>
    <w:p w14:paraId="393AE203" w14:textId="37F0246C" w:rsidR="00F0245B" w:rsidRDefault="00F0245B" w:rsidP="00F0245B">
      <w:pPr>
        <w:jc w:val="both"/>
      </w:pPr>
      <w:r>
        <w:t>Za izvedbo usposabljanja teoretičnega in praktičnega dela mora izvajalec predložiti ustrezna dokazila. Po opravljenem usposabljanju mora izvajalec izdelati zapisnik s potrdili in programom usposabljanja.</w:t>
      </w:r>
    </w:p>
    <w:p w14:paraId="20AE6BEF" w14:textId="77777777" w:rsidR="005D64DC" w:rsidRPr="005D64DC" w:rsidRDefault="005D64DC" w:rsidP="005D6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4"/>
          <w:u w:val="single"/>
        </w:rPr>
      </w:pPr>
      <w:r w:rsidRPr="005D64DC"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4"/>
          <w:u w:val="single"/>
        </w:rPr>
        <w:t>Specifikacija za usposabljanje odgovornih oseb za gašenje začetnih požarov</w:t>
      </w:r>
    </w:p>
    <w:p w14:paraId="5E6F7DC0" w14:textId="77777777" w:rsidR="005D64DC" w:rsidRPr="005D64DC" w:rsidRDefault="005D64DC" w:rsidP="005D6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</w:p>
    <w:p w14:paraId="763804FD" w14:textId="77777777" w:rsidR="005D64DC" w:rsidRPr="005D64DC" w:rsidRDefault="005D64DC" w:rsidP="005D64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Praktična izvedba gašenja z različnimi tipi gasilnikov naj zajema: </w:t>
      </w:r>
    </w:p>
    <w:p w14:paraId="5E2460BC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pripravo poligona za gašenje (pregled mesta za izvedbo, razvrstitev gasilnikov, priprava posode z vnetljivo tekočino,…);</w:t>
      </w:r>
    </w:p>
    <w:p w14:paraId="349FEBD5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razlago osnovnih tipov gasilnikov, namembnost, način aktiviranja,…;</w:t>
      </w:r>
    </w:p>
    <w:p w14:paraId="7627148E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prikaz gašenja s posameznimi tipi gasilnikov (prah, voda, pena, plin CO2); </w:t>
      </w:r>
    </w:p>
    <w:p w14:paraId="544C850B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asistenco in nadzor pri praktičnem gašenju zaposlenih (vsak udeleženec praktično gasi s tistimi gasilniki, ki so v objektih na voljo);</w:t>
      </w:r>
    </w:p>
    <w:p w14:paraId="1698E1C6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pospravljanje poligona.</w:t>
      </w:r>
    </w:p>
    <w:p w14:paraId="021A1631" w14:textId="77777777" w:rsidR="005D64DC" w:rsidRPr="005D64DC" w:rsidRDefault="005D64DC" w:rsidP="005D64DC">
      <w:pPr>
        <w:autoSpaceDE w:val="0"/>
        <w:autoSpaceDN w:val="0"/>
        <w:adjustRightInd w:val="0"/>
        <w:spacing w:after="30" w:line="240" w:lineRule="auto"/>
        <w:ind w:left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</w:p>
    <w:p w14:paraId="3DD1FE30" w14:textId="77777777" w:rsidR="005D64DC" w:rsidRPr="005D64DC" w:rsidRDefault="005D64DC" w:rsidP="005D64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Program usposabljanja mora vsebovati naslednje teme: </w:t>
      </w:r>
    </w:p>
    <w:p w14:paraId="3C114D9C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Namen zakonske ureditve varstva pred požarom. </w:t>
      </w:r>
    </w:p>
    <w:p w14:paraId="7EDB1FCD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Cilji varstva pred požarom. </w:t>
      </w:r>
    </w:p>
    <w:p w14:paraId="375FFC46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Pojmi varstva pred požarom. </w:t>
      </w:r>
    </w:p>
    <w:p w14:paraId="785DEC8F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Programiranje varstva pred požarom v podjetjih. </w:t>
      </w:r>
    </w:p>
    <w:p w14:paraId="46490FB4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Izobraževanje zaposlenih. </w:t>
      </w:r>
    </w:p>
    <w:p w14:paraId="7BEC39A3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Načrtovanje in izvajanje ukrepov varstva pred požarom. </w:t>
      </w:r>
    </w:p>
    <w:p w14:paraId="306C2CD5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Nastanek in razvoj požara </w:t>
      </w:r>
    </w:p>
    <w:p w14:paraId="4100C2B7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Vzroki požarov. </w:t>
      </w:r>
    </w:p>
    <w:p w14:paraId="553AD06E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Izvori vžiga (toplota, električna energija, mehanska energija, kemijska energija) </w:t>
      </w:r>
    </w:p>
    <w:p w14:paraId="4C5ADFA8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Kajenje. </w:t>
      </w:r>
    </w:p>
    <w:p w14:paraId="554305C0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Iskre in odprti plamen. </w:t>
      </w:r>
    </w:p>
    <w:p w14:paraId="074068CD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Statična elektrika. </w:t>
      </w:r>
    </w:p>
    <w:p w14:paraId="4D012FFA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Nered in nečistoča. </w:t>
      </w:r>
    </w:p>
    <w:p w14:paraId="419A69CE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Vrste požarov. </w:t>
      </w:r>
    </w:p>
    <w:p w14:paraId="5BD9D176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Gorenje snovi. </w:t>
      </w:r>
    </w:p>
    <w:p w14:paraId="4E457C99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Pojem in vrste eksplozij </w:t>
      </w:r>
    </w:p>
    <w:p w14:paraId="5AC9E687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Gašenje snovi (tekočin, trdnih, plinastih). </w:t>
      </w:r>
    </w:p>
    <w:p w14:paraId="0E9DA6EE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Preventivni ukrepi v delovnih prostorih. </w:t>
      </w:r>
    </w:p>
    <w:p w14:paraId="5119C2CA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Kajenje v delovnih prostorih. </w:t>
      </w:r>
    </w:p>
    <w:p w14:paraId="6452A06A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Varnostni ukrepi pri varjenju in vzdrževalnih delih-vroča dela!. </w:t>
      </w:r>
    </w:p>
    <w:p w14:paraId="50E0E4F6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Požarna preventiva pri ogrevalnih napravah prostorov. </w:t>
      </w:r>
    </w:p>
    <w:p w14:paraId="5EBCA521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Aparati za gašenje požarov – ročni ABC prah, ogljikov dioksid CO2. </w:t>
      </w:r>
    </w:p>
    <w:p w14:paraId="0617D52F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Polnjenje, shranjevanje in kontrola aparatov za gašenje požara. </w:t>
      </w:r>
    </w:p>
    <w:p w14:paraId="5B5A18A8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Hidrantna mreža. </w:t>
      </w:r>
    </w:p>
    <w:p w14:paraId="2A70C1CB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Odkrivanje požara in sporočanje. </w:t>
      </w:r>
    </w:p>
    <w:p w14:paraId="42C75DA4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Postopek ob izbruhu požara. </w:t>
      </w:r>
    </w:p>
    <w:p w14:paraId="75602EB2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lastRenderedPageBreak/>
        <w:t xml:space="preserve">Evakuacija prostorov. </w:t>
      </w:r>
    </w:p>
    <w:p w14:paraId="05EC65DE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Principi uporabe gasilnih sredstev. </w:t>
      </w:r>
    </w:p>
    <w:p w14:paraId="590CAB39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Naloge oseb, odgovornih za gašenje začetnih požarov in izvajanje evakuacije, v skladu s požarnim redom konkretnega objekta. </w:t>
      </w:r>
    </w:p>
    <w:p w14:paraId="56117EAD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Gašenje začetnih požarov in omejitev širjenja požara. </w:t>
      </w:r>
    </w:p>
    <w:p w14:paraId="78358BEF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Alarmiranje, obveščanje in evakuacija iz objektov. </w:t>
      </w:r>
    </w:p>
    <w:p w14:paraId="39464EE7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Požarni načrti in načrti evakuacije. </w:t>
      </w:r>
    </w:p>
    <w:p w14:paraId="594DD027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Zbirna mesta. </w:t>
      </w:r>
    </w:p>
    <w:p w14:paraId="19375903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Scenarij izvedbe praktične vaje evakuacije iz objekta. </w:t>
      </w:r>
    </w:p>
    <w:p w14:paraId="562246B0" w14:textId="77777777" w:rsidR="005D64DC" w:rsidRPr="005D64DC" w:rsidRDefault="005D64DC" w:rsidP="005D64D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7BFEA513" w14:textId="77777777" w:rsidR="005D64DC" w:rsidRPr="005D64DC" w:rsidRDefault="005D64DC" w:rsidP="005D64D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730FD39E" w14:textId="77777777" w:rsidR="005D64DC" w:rsidRPr="005D64DC" w:rsidRDefault="005D64DC" w:rsidP="005D6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Ponudbena izhodišča: </w:t>
      </w:r>
    </w:p>
    <w:p w14:paraId="41364F35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Izvedba po skupinah s cca. 30 udeleženci; </w:t>
      </w:r>
    </w:p>
    <w:p w14:paraId="5B897301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Vsak kandidat gasi s tipoma gasilnikov na prah ABC in CO2; </w:t>
      </w:r>
    </w:p>
    <w:p w14:paraId="430DC388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Cena naj zajema odvoz vse ostankov gašenja, razen porabljenega praška ABC;</w:t>
      </w:r>
    </w:p>
    <w:p w14:paraId="02130DE7" w14:textId="77777777" w:rsidR="005D64DC" w:rsidRPr="005D64DC" w:rsidRDefault="005D64DC" w:rsidP="005D64DC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V ponudbi naj bo zajet program za izvedeno usposabljanje.</w:t>
      </w:r>
    </w:p>
    <w:p w14:paraId="30091410" w14:textId="77777777" w:rsidR="005D64DC" w:rsidRPr="005D64DC" w:rsidRDefault="005D64DC" w:rsidP="005D64D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675365AE" w14:textId="77777777" w:rsidR="005D64DC" w:rsidRPr="005D64DC" w:rsidRDefault="005D64DC" w:rsidP="005D6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Izvajalec mora imeti pooblastilo Ministrstva za Obrambo RS, Uprave RS za zaščito in reševanje.</w:t>
      </w:r>
    </w:p>
    <w:p w14:paraId="0570BA14" w14:textId="77777777" w:rsidR="005D64DC" w:rsidRPr="005D64DC" w:rsidRDefault="005D64DC" w:rsidP="005D6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509F3A07" w14:textId="77777777" w:rsidR="005D64DC" w:rsidRPr="005D64DC" w:rsidRDefault="005D64DC" w:rsidP="005D64DC">
      <w:pPr>
        <w:spacing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4DC">
        <w:rPr>
          <w:rFonts w:ascii="Times New Roman" w:hAnsi="Times New Roman" w:cs="Times New Roman"/>
          <w:color w:val="000000" w:themeColor="text1"/>
          <w:sz w:val="24"/>
          <w:szCs w:val="24"/>
        </w:rPr>
        <w:t>Usposabljanje se mora izvesti 2x na teden po dve vaji v istem dnevu. Kar pomeni dvajset skupin po 30 udeležencev. Usposabljanje se mora izvesti po predhodnem dogovoru z naročnikom na lokaciji in v terminu, ki ju določita naročnik in ponudnik. V štirih letih se usposabljanje izvede dvakrat. Kar pomeni izvedba usposabjanja za cca. 1200 oseb.</w:t>
      </w:r>
    </w:p>
    <w:p w14:paraId="0515FE86" w14:textId="77777777" w:rsidR="00D7549D" w:rsidRDefault="00D7549D"/>
    <w:sectPr w:rsidR="00D7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04C9"/>
    <w:multiLevelType w:val="hybridMultilevel"/>
    <w:tmpl w:val="C31ED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6AC2"/>
    <w:multiLevelType w:val="hybridMultilevel"/>
    <w:tmpl w:val="3CBEA156"/>
    <w:lvl w:ilvl="0" w:tplc="A9CA3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44CA"/>
    <w:multiLevelType w:val="hybridMultilevel"/>
    <w:tmpl w:val="B9687DE4"/>
    <w:lvl w:ilvl="0" w:tplc="70026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03069">
    <w:abstractNumId w:val="2"/>
  </w:num>
  <w:num w:numId="2" w16cid:durableId="919146003">
    <w:abstractNumId w:val="1"/>
  </w:num>
  <w:num w:numId="3" w16cid:durableId="4832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5B"/>
    <w:rsid w:val="003A5990"/>
    <w:rsid w:val="00475E14"/>
    <w:rsid w:val="004A0352"/>
    <w:rsid w:val="005D64DC"/>
    <w:rsid w:val="00772709"/>
    <w:rsid w:val="007F391E"/>
    <w:rsid w:val="00C00709"/>
    <w:rsid w:val="00C03871"/>
    <w:rsid w:val="00D7549D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6203"/>
  <w15:chartTrackingRefBased/>
  <w15:docId w15:val="{3E20B0A6-9DDB-4DC7-A475-DC4C7C1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245B"/>
    <w:pPr>
      <w:spacing w:line="252" w:lineRule="auto"/>
    </w:pPr>
    <w:rPr>
      <w:noProof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ZEBEC</dc:creator>
  <cp:keywords/>
  <dc:description/>
  <cp:lastModifiedBy>Vilibald ŠABEDER</cp:lastModifiedBy>
  <cp:revision>3</cp:revision>
  <dcterms:created xsi:type="dcterms:W3CDTF">2024-03-22T09:36:00Z</dcterms:created>
  <dcterms:modified xsi:type="dcterms:W3CDTF">2024-07-11T12:16:00Z</dcterms:modified>
</cp:coreProperties>
</file>